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2D80" w14:textId="63B98F0F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b/>
          <w:bCs/>
          <w:i/>
          <w:iCs/>
          <w:lang w:eastAsia="en-US"/>
        </w:rPr>
      </w:pPr>
    </w:p>
    <w:p w14:paraId="3F16568D" w14:textId="77777777" w:rsidR="002E2791" w:rsidRPr="009E345D" w:rsidRDefault="002E2791" w:rsidP="002E2791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8"/>
          <w:szCs w:val="28"/>
          <w:lang w:eastAsia="en-US"/>
        </w:rPr>
      </w:pPr>
      <w:r w:rsidRPr="009E345D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Formulář pro podání oznámení</w:t>
      </w:r>
    </w:p>
    <w:p w14:paraId="2F4B988F" w14:textId="4231C720" w:rsidR="009E345D" w:rsidRPr="002E2791" w:rsidRDefault="009E345D" w:rsidP="009E345D">
      <w:pPr>
        <w:spacing w:after="160" w:line="259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9E345D">
        <w:rPr>
          <w:rFonts w:ascii="Arial" w:hAnsi="Arial" w:cs="Arial"/>
          <w:b/>
          <w:bCs/>
          <w:shd w:val="clear" w:color="auto" w:fill="FFFFFF"/>
        </w:rPr>
        <w:t>Povinný subjekt:</w:t>
      </w:r>
      <w:r>
        <w:rPr>
          <w:rFonts w:ascii="Arial" w:hAnsi="Arial" w:cs="Arial"/>
          <w:shd w:val="clear" w:color="auto" w:fill="FFFFFF"/>
        </w:rPr>
        <w:t xml:space="preserve"> s</w:t>
      </w:r>
      <w:r w:rsidRPr="00C42CFB">
        <w:rPr>
          <w:rFonts w:ascii="Arial" w:hAnsi="Arial" w:cs="Arial"/>
          <w:shd w:val="clear" w:color="auto" w:fill="FFFFFF"/>
        </w:rPr>
        <w:t>polečnost </w:t>
      </w:r>
      <w:bookmarkStart w:id="0" w:name="_Hlk192766507"/>
      <w:r w:rsidRPr="00C42CFB">
        <w:rPr>
          <w:rStyle w:val="Siln"/>
          <w:rFonts w:ascii="Arial" w:eastAsiaTheme="majorEastAsia" w:hAnsi="Arial" w:cs="Arial"/>
          <w:bdr w:val="none" w:sz="0" w:space="0" w:color="auto" w:frame="1"/>
          <w:shd w:val="clear" w:color="auto" w:fill="FFFFFF"/>
        </w:rPr>
        <w:t>ARCHER reality Praha, a.s.</w:t>
      </w:r>
      <w:r w:rsidRPr="00C42CFB">
        <w:rPr>
          <w:rFonts w:ascii="Arial" w:hAnsi="Arial" w:cs="Arial"/>
          <w:shd w:val="clear" w:color="auto" w:fill="FFFFFF"/>
        </w:rPr>
        <w:t xml:space="preserve">, IČO 28215435, se sídlem Vlkova 538/42, Žižkov, 130 00 Praha 3 zapsaná v obchodním rejstříku vedeném Městským soudem v Praze, oddíl B, vložka 13465 </w:t>
      </w:r>
      <w:bookmarkEnd w:id="0"/>
    </w:p>
    <w:p w14:paraId="57032AE6" w14:textId="233FD97A" w:rsidR="002E2791" w:rsidRPr="009E345D" w:rsidRDefault="009E345D" w:rsidP="002E2791">
      <w:pPr>
        <w:spacing w:after="160" w:line="259" w:lineRule="auto"/>
        <w:rPr>
          <w:rFonts w:ascii="Arial" w:eastAsiaTheme="minorHAnsi" w:hAnsi="Arial" w:cs="Arial"/>
          <w:b/>
          <w:bCs/>
          <w:lang w:eastAsia="en-US"/>
        </w:rPr>
      </w:pPr>
      <w:r w:rsidRPr="009E345D">
        <w:rPr>
          <w:rFonts w:ascii="Arial" w:eastAsiaTheme="minorHAnsi" w:hAnsi="Arial" w:cs="Arial"/>
          <w:b/>
          <w:bCs/>
          <w:lang w:eastAsia="en-US"/>
        </w:rPr>
        <w:t>Oznamovatel: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699"/>
        <w:gridCol w:w="6368"/>
      </w:tblGrid>
      <w:tr w:rsidR="002E2791" w:rsidRPr="002E2791" w14:paraId="66AAA296" w14:textId="77777777" w:rsidTr="00DD451E"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2F91A4EE" w14:textId="77777777" w:rsidR="002E2791" w:rsidRPr="002E2791" w:rsidRDefault="002E2791" w:rsidP="00DD451E">
            <w:pPr>
              <w:spacing w:after="0" w:line="240" w:lineRule="auto"/>
              <w:ind w:left="-105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Jméno a příjmení*:  </w:t>
            </w:r>
          </w:p>
        </w:tc>
        <w:tc>
          <w:tcPr>
            <w:tcW w:w="6368" w:type="dxa"/>
          </w:tcPr>
          <w:p w14:paraId="0170FD1B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3B2C5406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tbl>
      <w:tblPr>
        <w:tblStyle w:val="Mkatabulky"/>
        <w:tblW w:w="9077" w:type="dxa"/>
        <w:tblInd w:w="-5" w:type="dxa"/>
        <w:tblLook w:val="04A0" w:firstRow="1" w:lastRow="0" w:firstColumn="1" w:lastColumn="0" w:noHBand="0" w:noVBand="1"/>
      </w:tblPr>
      <w:tblGrid>
        <w:gridCol w:w="2699"/>
        <w:gridCol w:w="6378"/>
      </w:tblGrid>
      <w:tr w:rsidR="002E2791" w:rsidRPr="002E2791" w14:paraId="11526A87" w14:textId="77777777" w:rsidTr="00DD451E"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2EA02EF7" w14:textId="77777777" w:rsidR="002E2791" w:rsidRPr="002E2791" w:rsidRDefault="002E2791" w:rsidP="00DD451E">
            <w:pPr>
              <w:spacing w:after="0" w:line="240" w:lineRule="auto"/>
              <w:ind w:left="-105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Datum narození*:  </w:t>
            </w:r>
          </w:p>
        </w:tc>
        <w:tc>
          <w:tcPr>
            <w:tcW w:w="6378" w:type="dxa"/>
          </w:tcPr>
          <w:p w14:paraId="523689D4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21CD6EB9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611D7317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  <w:r w:rsidRPr="002E2791">
        <w:rPr>
          <w:rFonts w:ascii="Arial" w:eastAsiaTheme="minorHAnsi" w:hAnsi="Arial" w:cs="Arial"/>
          <w:lang w:eastAsia="en-US"/>
        </w:rPr>
        <w:t xml:space="preserve"> 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95"/>
        <w:gridCol w:w="2677"/>
      </w:tblGrid>
      <w:tr w:rsidR="002E2791" w:rsidRPr="002E2791" w14:paraId="0D5E7D6D" w14:textId="77777777" w:rsidTr="00DD451E">
        <w:tc>
          <w:tcPr>
            <w:tcW w:w="0" w:type="auto"/>
          </w:tcPr>
          <w:p w14:paraId="41D528ED" w14:textId="77777777" w:rsidR="002E2791" w:rsidRPr="002E2791" w:rsidRDefault="002E2791" w:rsidP="00DD451E">
            <w:pPr>
              <w:spacing w:after="0" w:line="240" w:lineRule="auto"/>
              <w:ind w:left="-120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Jiný údaj, z něhož je možné dovodit totožnost oznamovatele*</w:t>
            </w:r>
            <w:r w:rsidRPr="002E2791">
              <w:rPr>
                <w:rFonts w:ascii="Arial" w:eastAsiaTheme="minorHAnsi" w:hAnsi="Arial" w:cs="Arial"/>
                <w:vertAlign w:val="superscript"/>
                <w:lang w:eastAsia="en-US"/>
              </w:rPr>
              <w:footnoteReference w:id="1"/>
            </w:r>
            <w:r w:rsidRPr="002E2791">
              <w:rPr>
                <w:rFonts w:ascii="Arial" w:eastAsiaTheme="minorHAnsi" w:hAnsi="Arial" w:cs="Arial"/>
                <w:lang w:eastAsia="en-US"/>
              </w:rPr>
              <w:t xml:space="preserve">:  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D155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7CFE8660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tbl>
      <w:tblPr>
        <w:tblStyle w:val="Mkatabulky"/>
        <w:tblW w:w="9077" w:type="dxa"/>
        <w:tblInd w:w="-5" w:type="dxa"/>
        <w:tblLook w:val="04A0" w:firstRow="1" w:lastRow="0" w:firstColumn="1" w:lastColumn="0" w:noHBand="0" w:noVBand="1"/>
      </w:tblPr>
      <w:tblGrid>
        <w:gridCol w:w="2699"/>
        <w:gridCol w:w="6378"/>
      </w:tblGrid>
      <w:tr w:rsidR="002E2791" w:rsidRPr="002E2791" w14:paraId="77B914CA" w14:textId="77777777" w:rsidTr="00DD451E">
        <w:trPr>
          <w:trHeight w:val="262"/>
        </w:trPr>
        <w:tc>
          <w:tcPr>
            <w:tcW w:w="2699" w:type="dxa"/>
            <w:tcBorders>
              <w:top w:val="nil"/>
              <w:left w:val="nil"/>
              <w:bottom w:val="nil"/>
            </w:tcBorders>
          </w:tcPr>
          <w:p w14:paraId="4B761187" w14:textId="77777777" w:rsidR="002E2791" w:rsidRPr="002E2791" w:rsidRDefault="002E2791" w:rsidP="00DD451E">
            <w:pPr>
              <w:spacing w:after="0" w:line="240" w:lineRule="auto"/>
              <w:ind w:left="-105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E-mail nebo jiná adresa pro doručování: </w:t>
            </w:r>
          </w:p>
        </w:tc>
        <w:tc>
          <w:tcPr>
            <w:tcW w:w="6378" w:type="dxa"/>
          </w:tcPr>
          <w:p w14:paraId="0B8B3D3D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125F7C1A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2E2791" w:rsidRPr="002E2791" w14:paraId="60C82112" w14:textId="77777777" w:rsidTr="00DD451E"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7428A884" w14:textId="77777777" w:rsidR="002E2791" w:rsidRPr="002E2791" w:rsidRDefault="002E2791" w:rsidP="00DD451E">
            <w:pPr>
              <w:spacing w:after="0" w:line="240" w:lineRule="auto"/>
              <w:ind w:left="-105"/>
              <w:rPr>
                <w:rFonts w:ascii="Arial" w:eastAsiaTheme="minorHAnsi" w:hAnsi="Arial" w:cs="Arial"/>
                <w:lang w:eastAsia="en-US"/>
              </w:rPr>
            </w:pPr>
            <w:bookmarkStart w:id="1" w:name="_Hlk144379003"/>
            <w:r w:rsidRPr="002E2791">
              <w:rPr>
                <w:rFonts w:ascii="Arial" w:eastAsiaTheme="minorHAnsi" w:hAnsi="Arial" w:cs="Arial"/>
                <w:lang w:eastAsia="en-US"/>
              </w:rPr>
              <w:t xml:space="preserve">Telefon:  </w:t>
            </w:r>
          </w:p>
        </w:tc>
        <w:tc>
          <w:tcPr>
            <w:tcW w:w="6373" w:type="dxa"/>
          </w:tcPr>
          <w:p w14:paraId="56D5BD33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bookmarkEnd w:id="1"/>
    </w:tbl>
    <w:p w14:paraId="78A99DAE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2E2791" w:rsidRPr="002E2791" w14:paraId="698F7950" w14:textId="77777777" w:rsidTr="00DD451E">
        <w:trPr>
          <w:trHeight w:val="316"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1E131CDD" w14:textId="47CDFF38" w:rsidR="002E2791" w:rsidRPr="002E2791" w:rsidRDefault="002E2791" w:rsidP="00DD451E">
            <w:pPr>
              <w:spacing w:after="0" w:line="240" w:lineRule="auto"/>
              <w:ind w:left="-105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Pracovní </w:t>
            </w:r>
            <w:r>
              <w:rPr>
                <w:rFonts w:ascii="Arial" w:eastAsiaTheme="minorHAnsi" w:hAnsi="Arial" w:cs="Arial"/>
                <w:lang w:eastAsia="en-US"/>
              </w:rPr>
              <w:t>či jin</w:t>
            </w:r>
            <w:r w:rsidR="009E345D">
              <w:rPr>
                <w:rFonts w:ascii="Arial" w:eastAsiaTheme="minorHAnsi" w:hAnsi="Arial" w:cs="Arial"/>
                <w:lang w:eastAsia="en-US"/>
              </w:rPr>
              <w:t>ý</w:t>
            </w:r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2E2791">
              <w:rPr>
                <w:rFonts w:ascii="Arial" w:eastAsiaTheme="minorHAnsi" w:hAnsi="Arial" w:cs="Arial"/>
                <w:lang w:eastAsia="en-US"/>
              </w:rPr>
              <w:t>vztah k povinnému subjektu:</w:t>
            </w:r>
          </w:p>
        </w:tc>
        <w:tc>
          <w:tcPr>
            <w:tcW w:w="6373" w:type="dxa"/>
          </w:tcPr>
          <w:p w14:paraId="5E471F7A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402DE4C7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3BAE83A7" w14:textId="5EEBDD50" w:rsidR="002E2791" w:rsidRPr="002E2791" w:rsidRDefault="002E2791" w:rsidP="007446BD">
      <w:pPr>
        <w:spacing w:after="160" w:line="259" w:lineRule="auto"/>
        <w:jc w:val="both"/>
        <w:rPr>
          <w:rFonts w:ascii="Arial" w:eastAsiaTheme="minorHAnsi" w:hAnsi="Arial" w:cs="Arial"/>
          <w:lang w:eastAsia="en-US"/>
        </w:rPr>
      </w:pPr>
      <w:r w:rsidRPr="002E2791">
        <w:rPr>
          <w:rFonts w:ascii="Arial" w:eastAsiaTheme="minorHAnsi" w:hAnsi="Arial" w:cs="Arial"/>
          <w:lang w:eastAsia="en-US"/>
        </w:rPr>
        <w:t>Kvalifikace oznamovaného možného protiprávního jednání ve smyslu § 2 odst. 1 zákona č. 171/2023 Sb., o ochraně oznamovatelů</w:t>
      </w:r>
      <w:r w:rsidR="009E345D">
        <w:rPr>
          <w:rFonts w:ascii="Arial" w:eastAsiaTheme="minorHAnsi" w:hAnsi="Arial" w:cs="Arial"/>
          <w:lang w:eastAsia="en-US"/>
        </w:rPr>
        <w:t xml:space="preserve"> (dále jen jako „</w:t>
      </w:r>
      <w:r w:rsidR="009E345D" w:rsidRPr="009E345D">
        <w:rPr>
          <w:rFonts w:ascii="Arial" w:eastAsiaTheme="minorHAnsi" w:hAnsi="Arial" w:cs="Arial"/>
          <w:b/>
          <w:bCs/>
          <w:lang w:eastAsia="en-US"/>
        </w:rPr>
        <w:t>Zákon</w:t>
      </w:r>
      <w:r w:rsidR="009E345D">
        <w:rPr>
          <w:rFonts w:ascii="Arial" w:eastAsiaTheme="minorHAnsi" w:hAnsi="Arial" w:cs="Arial"/>
          <w:lang w:eastAsia="en-US"/>
        </w:rPr>
        <w:t>“)</w:t>
      </w:r>
      <w:r w:rsidRPr="002E2791">
        <w:rPr>
          <w:rFonts w:ascii="Arial" w:eastAsiaTheme="minorHAnsi" w:hAnsi="Arial" w:cs="Arial"/>
          <w:lang w:eastAsia="en-US"/>
        </w:rPr>
        <w:t>. Oznamované jednání: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77"/>
        <w:gridCol w:w="5008"/>
        <w:gridCol w:w="924"/>
      </w:tblGrid>
      <w:tr w:rsidR="00C91533" w:rsidRPr="002E2791" w14:paraId="0C2022CD" w14:textId="77777777" w:rsidTr="004815A6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BB26F" w14:textId="6D631151" w:rsidR="00C91533" w:rsidRPr="00C91533" w:rsidRDefault="00C91533" w:rsidP="007446BD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  <w:bookmarkStart w:id="2" w:name="_Hlk144968573"/>
            <w:r w:rsidRPr="00C91533">
              <w:rPr>
                <w:rFonts w:ascii="Arial" w:eastAsiaTheme="minorHAnsi" w:hAnsi="Arial" w:cs="Arial"/>
                <w:lang w:eastAsia="en-US"/>
              </w:rPr>
              <w:t>má znaky trestného činu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23B905CC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bookmarkEnd w:id="2"/>
      <w:tr w:rsidR="002E2791" w:rsidRPr="002E2791" w14:paraId="55C63A4E" w14:textId="77777777" w:rsidTr="007446BD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47E3D515" w14:textId="77777777" w:rsidR="002E2791" w:rsidRPr="002E2791" w:rsidRDefault="002E2791" w:rsidP="007446BD">
            <w:p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A7272D4" w14:textId="77777777" w:rsidR="002E2791" w:rsidRPr="002E2791" w:rsidRDefault="002E2791" w:rsidP="007446BD">
            <w:p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BED94" w14:textId="77777777" w:rsidR="002E2791" w:rsidRPr="002E2791" w:rsidRDefault="002E2791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2893D9CF" w14:textId="77777777" w:rsidTr="007446BD">
        <w:trPr>
          <w:trHeight w:val="240"/>
        </w:trPr>
        <w:tc>
          <w:tcPr>
            <w:tcW w:w="828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F737613" w14:textId="3C347843" w:rsidR="00C91533" w:rsidRPr="00C91533" w:rsidRDefault="00C91533" w:rsidP="007446BD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  <w:bookmarkStart w:id="3" w:name="_Hlk144968620"/>
            <w:r w:rsidRPr="00C91533">
              <w:rPr>
                <w:rFonts w:ascii="Arial" w:eastAsiaTheme="minorHAnsi" w:hAnsi="Arial" w:cs="Arial"/>
                <w:lang w:eastAsia="en-US"/>
              </w:rPr>
              <w:t>má znaky přestupku, za který zákon stanoví sazbu pokuty, jejíž horní hranice je alespoň 100 000 Kč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56C2D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ab/>
            </w:r>
          </w:p>
        </w:tc>
      </w:tr>
      <w:bookmarkEnd w:id="3"/>
      <w:tr w:rsidR="00C91533" w:rsidRPr="002E2791" w14:paraId="4A82F28F" w14:textId="77777777" w:rsidTr="007446BD">
        <w:trPr>
          <w:trHeight w:val="675"/>
        </w:trPr>
        <w:tc>
          <w:tcPr>
            <w:tcW w:w="8285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3FE9C5C" w14:textId="77777777" w:rsidR="00C91533" w:rsidRPr="002E2791" w:rsidRDefault="00C91533" w:rsidP="007446BD">
            <w:p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14:paraId="39C15FBF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3E9688FB" w14:textId="77777777" w:rsidTr="000D0A74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39F5FD" w14:textId="2F8C3001" w:rsidR="00C91533" w:rsidRPr="00C91533" w:rsidRDefault="00C91533" w:rsidP="007446BD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  <w:r w:rsidRPr="00C91533">
              <w:rPr>
                <w:rFonts w:ascii="Arial" w:eastAsiaTheme="minorHAnsi" w:hAnsi="Arial" w:cs="Arial"/>
                <w:lang w:eastAsia="en-US"/>
              </w:rPr>
              <w:t xml:space="preserve">porušuje </w:t>
            </w:r>
            <w:r w:rsidR="009E345D">
              <w:rPr>
                <w:rFonts w:ascii="Arial" w:eastAsiaTheme="minorHAnsi" w:hAnsi="Arial" w:cs="Arial"/>
                <w:lang w:eastAsia="en-US"/>
              </w:rPr>
              <w:t>Z</w:t>
            </w:r>
            <w:r w:rsidRPr="00C91533">
              <w:rPr>
                <w:rFonts w:ascii="Arial" w:eastAsiaTheme="minorHAnsi" w:hAnsi="Arial" w:cs="Arial"/>
                <w:lang w:eastAsia="en-US"/>
              </w:rPr>
              <w:t>ákon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EA115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2E2791" w:rsidRPr="002E2791" w14:paraId="29C953B2" w14:textId="77777777" w:rsidTr="007446BD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14:paraId="3011E3D2" w14:textId="77777777" w:rsidR="002E2791" w:rsidRPr="002E2791" w:rsidRDefault="002E2791" w:rsidP="007446BD">
            <w:p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395DB293" w14:textId="77777777" w:rsidR="002E2791" w:rsidRPr="002E2791" w:rsidRDefault="002E2791" w:rsidP="007446BD">
            <w:p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88F96" w14:textId="77777777" w:rsidR="002E2791" w:rsidRPr="002E2791" w:rsidRDefault="002E2791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0C258DFB" w14:textId="77777777" w:rsidTr="007446BD">
        <w:trPr>
          <w:trHeight w:val="254"/>
        </w:trPr>
        <w:tc>
          <w:tcPr>
            <w:tcW w:w="828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548F93" w14:textId="1FC2CAFB" w:rsidR="007446BD" w:rsidRPr="007446BD" w:rsidRDefault="00C91533" w:rsidP="007446BD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458"/>
              <w:rPr>
                <w:rFonts w:ascii="Arial" w:eastAsiaTheme="minorHAnsi" w:hAnsi="Arial" w:cs="Arial"/>
                <w:lang w:eastAsia="en-US"/>
              </w:rPr>
            </w:pPr>
            <w:bookmarkStart w:id="4" w:name="_Hlk144968244"/>
            <w:r w:rsidRPr="00C91533">
              <w:rPr>
                <w:rFonts w:ascii="Arial" w:eastAsiaTheme="minorHAnsi" w:hAnsi="Arial" w:cs="Arial"/>
                <w:lang w:eastAsia="en-US"/>
              </w:rPr>
              <w:t>porušuje jiný právní předpis nebo předpis Evropské unie v</w:t>
            </w:r>
            <w:r w:rsidR="007446BD">
              <w:rPr>
                <w:rFonts w:ascii="Arial" w:eastAsiaTheme="minorHAnsi" w:hAnsi="Arial" w:cs="Arial"/>
                <w:lang w:eastAsia="en-US"/>
              </w:rPr>
              <w:t> </w:t>
            </w:r>
            <w:r w:rsidRPr="00C91533">
              <w:rPr>
                <w:rFonts w:ascii="Arial" w:eastAsiaTheme="minorHAnsi" w:hAnsi="Arial" w:cs="Arial"/>
                <w:lang w:eastAsia="en-US"/>
              </w:rPr>
              <w:t>oblasti</w:t>
            </w:r>
            <w:r w:rsidR="007446BD">
              <w:rPr>
                <w:rFonts w:ascii="Arial" w:eastAsiaTheme="minorHAnsi" w:hAnsi="Arial" w:cs="Arial"/>
                <w:lang w:eastAsia="en-US"/>
              </w:rPr>
              <w:t>: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4B9B7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bookmarkEnd w:id="4"/>
      <w:tr w:rsidR="00C91533" w:rsidRPr="002E2791" w14:paraId="553D7586" w14:textId="77777777" w:rsidTr="007446BD">
        <w:trPr>
          <w:trHeight w:val="177"/>
        </w:trPr>
        <w:tc>
          <w:tcPr>
            <w:tcW w:w="82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9F8E908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14:paraId="0D10B6B2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378F15AF" w14:textId="77777777" w:rsidTr="007446B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F9B1E3" w14:textId="33F29731" w:rsidR="00C91533" w:rsidRPr="00C91533" w:rsidRDefault="00C91533" w:rsidP="007446BD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Arial" w:eastAsiaTheme="minorHAnsi" w:hAnsi="Arial" w:cs="Arial"/>
                <w:lang w:eastAsia="en-US"/>
              </w:rPr>
            </w:pPr>
            <w:r w:rsidRPr="00C91533">
              <w:rPr>
                <w:rFonts w:ascii="Arial" w:eastAsiaTheme="minorHAnsi" w:hAnsi="Arial" w:cs="Arial"/>
                <w:lang w:eastAsia="en-US"/>
              </w:rPr>
              <w:t>finančních služeb, povinného auditu a jiných ověřovacích služeb, finančních produktů a finančních trhů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</w:tcPr>
          <w:p w14:paraId="732A4467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71553213" w14:textId="77777777" w:rsidTr="0064327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ED7EC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daně z příjmů právnických osob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18AE49E2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4E3F53C8" w14:textId="77777777" w:rsidTr="00494956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AC5906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předcházení legalizaci výnosů z trestné činnosti a financování terorismu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4CE026DA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7C5B01AD" w14:textId="77777777" w:rsidTr="005E0A47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5186D8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ochrany spotřebitele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14:paraId="53AF04E1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26437D1F" w14:textId="77777777" w:rsidTr="007446B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88AFE9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souladu s požadavky na výrobky včetně jejich bezpečnosti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3DD16CB0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4FBCF953" w14:textId="77777777" w:rsidTr="007446B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D7A68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ind w:left="742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bezpečnosti dopravy, přepravy a provozu na pozemních komunikacích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73BDB45B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C91533" w:rsidRPr="002E2791" w14:paraId="4BE306F7" w14:textId="77777777" w:rsidTr="007446B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2A7B0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ind w:left="742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ochrany životního prostředí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3B97DC16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4CE89416" w14:textId="77777777" w:rsidTr="007446BD"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0D3F8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ind w:left="742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bezpečnosti potravin a krmiv a ochrany zvířat a jejich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07E08F5D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70538AB2" w14:textId="77777777" w:rsidTr="007446BD">
        <w:trPr>
          <w:trHeight w:val="286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64FFA6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ind w:left="742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lastRenderedPageBreak/>
              <w:t xml:space="preserve">radiační ochrany a jaderné bezpečnosti 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29B06D08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11252E51" w14:textId="77777777" w:rsidTr="007446BD">
        <w:trPr>
          <w:trHeight w:val="556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156063" w14:textId="77777777" w:rsidR="00C91533" w:rsidRPr="002E2791" w:rsidRDefault="00C91533" w:rsidP="007446BD">
            <w:pPr>
              <w:numPr>
                <w:ilvl w:val="0"/>
                <w:numId w:val="2"/>
              </w:numPr>
              <w:spacing w:after="0" w:line="240" w:lineRule="auto"/>
              <w:ind w:left="742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hospodářské soutěže, veřejných dražeb a zadávání veřejných zakázek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4B1F7701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06FADCB0" w14:textId="77777777" w:rsidTr="007446BD">
        <w:trPr>
          <w:trHeight w:val="425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424782" w14:textId="77777777" w:rsidR="00C91533" w:rsidRPr="002E2791" w:rsidRDefault="00C91533" w:rsidP="007446BD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ochrany vnitřního pořádku a bezpečnosti, života a zdraví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46BE20BD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23127AE7" w14:textId="77777777" w:rsidTr="007446BD">
        <w:trPr>
          <w:trHeight w:val="559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A2F5C3" w14:textId="77777777" w:rsidR="00C91533" w:rsidRPr="002E2791" w:rsidRDefault="00C91533" w:rsidP="007446BD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ochrany osobních údajů, soukromí a bezpečnosti sítí elektronických komunikací a informačních systémů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3EBAE5E6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15334542" w14:textId="77777777" w:rsidTr="007446BD">
        <w:trPr>
          <w:trHeight w:val="411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7B221C" w14:textId="77777777" w:rsidR="00C91533" w:rsidRPr="002E2791" w:rsidRDefault="00C91533" w:rsidP="007446BD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ochrany finančních zájmů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66D85B4B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</w:pPr>
          </w:p>
        </w:tc>
      </w:tr>
      <w:tr w:rsidR="00C91533" w:rsidRPr="002E2791" w14:paraId="233630DA" w14:textId="77777777" w:rsidTr="007446BD">
        <w:trPr>
          <w:trHeight w:val="558"/>
        </w:trPr>
        <w:tc>
          <w:tcPr>
            <w:tcW w:w="8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1C4AA" w14:textId="77777777" w:rsidR="00C91533" w:rsidRPr="002E2791" w:rsidRDefault="00C91533" w:rsidP="007446BD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>fungování vnitřního trhu včetně ochrany hospodářské soutěže a státní podpory podle práva Evropské unie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</w:tcBorders>
          </w:tcPr>
          <w:p w14:paraId="7E127E74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bdr w:val="single" w:sz="4" w:space="0" w:color="auto"/>
                <w:lang w:eastAsia="en-US"/>
              </w:rPr>
              <w:t xml:space="preserve">              </w:t>
            </w:r>
            <w:r w:rsidRPr="002E2791">
              <w:rPr>
                <w:rFonts w:ascii="Arial" w:eastAsiaTheme="minorHAnsi" w:hAnsi="Arial" w:cs="Arial"/>
                <w:lang w:eastAsia="en-US"/>
              </w:rPr>
              <w:t xml:space="preserve">     </w:t>
            </w:r>
          </w:p>
          <w:p w14:paraId="268A1A09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  <w:p w14:paraId="1B158258" w14:textId="77777777" w:rsidR="00C91533" w:rsidRPr="002E2791" w:rsidRDefault="00C91533" w:rsidP="007446BD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  <w:r w:rsidRPr="002E2791">
              <w:rPr>
                <w:rFonts w:ascii="Arial" w:eastAsiaTheme="minorHAnsi" w:hAnsi="Arial" w:cs="Arial"/>
                <w:lang w:eastAsia="en-US"/>
              </w:rPr>
              <w:t xml:space="preserve">   </w:t>
            </w:r>
          </w:p>
        </w:tc>
      </w:tr>
    </w:tbl>
    <w:p w14:paraId="70FCEE96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3259F711" w14:textId="77777777" w:rsidR="002E2791" w:rsidRPr="009E345D" w:rsidRDefault="002E2791" w:rsidP="002E2791">
      <w:pPr>
        <w:spacing w:after="160" w:line="259" w:lineRule="auto"/>
        <w:rPr>
          <w:rFonts w:ascii="Arial" w:eastAsiaTheme="minorHAnsi" w:hAnsi="Arial" w:cs="Arial"/>
          <w:b/>
          <w:bCs/>
          <w:lang w:eastAsia="en-US"/>
        </w:rPr>
      </w:pPr>
      <w:r w:rsidRPr="009E345D">
        <w:rPr>
          <w:rFonts w:ascii="Arial" w:eastAsiaTheme="minorHAnsi" w:hAnsi="Arial" w:cs="Arial"/>
          <w:b/>
          <w:bCs/>
          <w:lang w:eastAsia="en-US"/>
        </w:rPr>
        <w:t xml:space="preserve">Text oznámení: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2791" w:rsidRPr="002E2791" w14:paraId="5C5598B6" w14:textId="77777777" w:rsidTr="002E2791">
        <w:trPr>
          <w:trHeight w:val="2482"/>
        </w:trPr>
        <w:tc>
          <w:tcPr>
            <w:tcW w:w="9062" w:type="dxa"/>
          </w:tcPr>
          <w:p w14:paraId="40680358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  <w:p w14:paraId="71551B56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  <w:p w14:paraId="6906A04F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  <w:p w14:paraId="3E40F075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5AD060A6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071894AE" w14:textId="77777777" w:rsidR="002E2791" w:rsidRPr="009E345D" w:rsidRDefault="002E2791" w:rsidP="002E2791">
      <w:pPr>
        <w:spacing w:after="160" w:line="259" w:lineRule="auto"/>
        <w:rPr>
          <w:rFonts w:ascii="Arial" w:eastAsiaTheme="minorHAnsi" w:hAnsi="Arial" w:cs="Arial"/>
          <w:b/>
          <w:bCs/>
          <w:lang w:eastAsia="en-US"/>
        </w:rPr>
      </w:pPr>
      <w:r w:rsidRPr="009E345D">
        <w:rPr>
          <w:rFonts w:ascii="Arial" w:eastAsiaTheme="minorHAnsi" w:hAnsi="Arial" w:cs="Arial"/>
          <w:b/>
          <w:bCs/>
          <w:lang w:eastAsia="en-US"/>
        </w:rPr>
        <w:t xml:space="preserve">Přílohy:  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E2791" w:rsidRPr="002E2791" w14:paraId="09D14786" w14:textId="77777777" w:rsidTr="002E2791">
        <w:trPr>
          <w:trHeight w:val="1099"/>
        </w:trPr>
        <w:tc>
          <w:tcPr>
            <w:tcW w:w="9067" w:type="dxa"/>
          </w:tcPr>
          <w:p w14:paraId="550C788E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  <w:p w14:paraId="5A79B2E8" w14:textId="77777777" w:rsidR="002E2791" w:rsidRPr="002E2791" w:rsidRDefault="002E2791" w:rsidP="00DD451E">
            <w:pPr>
              <w:spacing w:after="0" w:line="240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3CB19FF8" w14:textId="77777777" w:rsidR="002E2791" w:rsidRPr="002E2791" w:rsidRDefault="002E2791" w:rsidP="002E2791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27156135" w14:textId="718116C2" w:rsidR="009E345D" w:rsidRPr="009E345D" w:rsidRDefault="009E345D" w:rsidP="002E2791">
      <w:pPr>
        <w:spacing w:after="160" w:line="259" w:lineRule="auto"/>
        <w:rPr>
          <w:rFonts w:ascii="Arial" w:eastAsiaTheme="minorHAnsi" w:hAnsi="Arial" w:cs="Arial"/>
          <w:b/>
          <w:bCs/>
          <w:iCs/>
          <w:lang w:eastAsia="en-US"/>
        </w:rPr>
      </w:pPr>
      <w:r w:rsidRPr="009E345D">
        <w:rPr>
          <w:rFonts w:ascii="Arial" w:eastAsiaTheme="minorHAnsi" w:hAnsi="Arial" w:cs="Arial"/>
          <w:b/>
          <w:bCs/>
          <w:iCs/>
          <w:lang w:eastAsia="en-US"/>
        </w:rPr>
        <w:t>Poučení:</w:t>
      </w:r>
    </w:p>
    <w:p w14:paraId="38E8D020" w14:textId="548C57E9" w:rsidR="002E2791" w:rsidRDefault="002E2791" w:rsidP="002E2791">
      <w:pPr>
        <w:spacing w:after="160" w:line="259" w:lineRule="auto"/>
        <w:rPr>
          <w:rFonts w:ascii="Arial" w:eastAsiaTheme="minorHAnsi" w:hAnsi="Arial" w:cs="Arial"/>
          <w:iCs/>
          <w:lang w:eastAsia="en-US"/>
        </w:rPr>
      </w:pPr>
      <w:r>
        <w:rPr>
          <w:rFonts w:ascii="Arial" w:eastAsiaTheme="minorHAnsi" w:hAnsi="Arial" w:cs="Arial"/>
          <w:iCs/>
          <w:lang w:eastAsia="en-US"/>
        </w:rPr>
        <w:t xml:space="preserve">Podáním oznámení berete </w:t>
      </w:r>
      <w:r w:rsidRPr="002E2791">
        <w:rPr>
          <w:rFonts w:ascii="Arial" w:eastAsiaTheme="minorHAnsi" w:hAnsi="Arial" w:cs="Arial"/>
          <w:iCs/>
          <w:lang w:eastAsia="en-US"/>
        </w:rPr>
        <w:t>na vědomí, že</w:t>
      </w:r>
      <w:r>
        <w:rPr>
          <w:rFonts w:ascii="Arial" w:eastAsiaTheme="minorHAnsi" w:hAnsi="Arial" w:cs="Arial"/>
          <w:iCs/>
          <w:lang w:eastAsia="en-US"/>
        </w:rPr>
        <w:t>:</w:t>
      </w:r>
    </w:p>
    <w:p w14:paraId="2BBDD061" w14:textId="4F0BDF18" w:rsidR="002E2791" w:rsidRPr="007446BD" w:rsidRDefault="002E2791" w:rsidP="007446BD">
      <w:pPr>
        <w:pStyle w:val="Odstavecseseznamem"/>
        <w:numPr>
          <w:ilvl w:val="0"/>
          <w:numId w:val="4"/>
        </w:numPr>
        <w:spacing w:after="160" w:line="259" w:lineRule="auto"/>
        <w:ind w:left="709" w:hanging="357"/>
        <w:contextualSpacing w:val="0"/>
        <w:jc w:val="both"/>
        <w:rPr>
          <w:rFonts w:ascii="Arial" w:eastAsiaTheme="minorHAnsi" w:hAnsi="Arial" w:cs="Arial"/>
          <w:iCs/>
          <w:lang w:eastAsia="en-US"/>
        </w:rPr>
      </w:pPr>
      <w:r w:rsidRPr="002E2791">
        <w:rPr>
          <w:rFonts w:ascii="Arial" w:eastAsiaTheme="minorHAnsi" w:hAnsi="Arial" w:cs="Arial"/>
          <w:iCs/>
          <w:lang w:eastAsia="en-US"/>
        </w:rPr>
        <w:t>ochrana před odvetnými opatřeními se nevztahuje na osobu, která učinila vědomě nepravdivé oznámení</w:t>
      </w:r>
      <w:r w:rsidR="007446BD">
        <w:rPr>
          <w:rFonts w:ascii="Arial" w:eastAsiaTheme="minorHAnsi" w:hAnsi="Arial" w:cs="Arial"/>
          <w:iCs/>
          <w:lang w:eastAsia="en-US"/>
        </w:rPr>
        <w:t xml:space="preserve">. </w:t>
      </w:r>
      <w:r w:rsidR="007446BD" w:rsidRPr="007446BD">
        <w:rPr>
          <w:rFonts w:ascii="Arial" w:eastAsiaTheme="minorHAnsi" w:hAnsi="Arial" w:cs="Arial"/>
          <w:iCs/>
          <w:lang w:eastAsia="en-US"/>
        </w:rPr>
        <w:t xml:space="preserve">Osoba se dopustí přestupku tím, že podá vědomě nepravdivé oznámení. Za takový přestupek </w:t>
      </w:r>
      <w:r w:rsidR="009E345D">
        <w:rPr>
          <w:rFonts w:ascii="Arial" w:eastAsiaTheme="minorHAnsi" w:hAnsi="Arial" w:cs="Arial"/>
          <w:iCs/>
          <w:lang w:eastAsia="en-US"/>
        </w:rPr>
        <w:t xml:space="preserve">lze </w:t>
      </w:r>
      <w:r w:rsidR="007446BD" w:rsidRPr="007446BD">
        <w:rPr>
          <w:rFonts w:ascii="Arial" w:eastAsiaTheme="minorHAnsi" w:hAnsi="Arial" w:cs="Arial"/>
          <w:iCs/>
          <w:lang w:eastAsia="en-US"/>
        </w:rPr>
        <w:t>uložit pokutu</w:t>
      </w:r>
      <w:r w:rsidR="009E345D">
        <w:rPr>
          <w:rFonts w:ascii="Arial" w:eastAsiaTheme="minorHAnsi" w:hAnsi="Arial" w:cs="Arial"/>
          <w:iCs/>
          <w:lang w:eastAsia="en-US"/>
        </w:rPr>
        <w:t xml:space="preserve"> dle Zákona</w:t>
      </w:r>
      <w:r w:rsidR="007446BD" w:rsidRPr="007446BD">
        <w:rPr>
          <w:rFonts w:ascii="Arial" w:eastAsiaTheme="minorHAnsi" w:hAnsi="Arial" w:cs="Arial"/>
          <w:iCs/>
          <w:lang w:eastAsia="en-US"/>
        </w:rPr>
        <w:t>. Oznamovatel může být za podání nepravdivého oznámení rovněž odpovědný podle jiných právních předpisů</w:t>
      </w:r>
      <w:r w:rsidRPr="007446BD">
        <w:rPr>
          <w:rFonts w:ascii="Arial" w:eastAsiaTheme="minorHAnsi" w:hAnsi="Arial" w:cs="Arial"/>
          <w:iCs/>
          <w:lang w:eastAsia="en-US"/>
        </w:rPr>
        <w:t>;</w:t>
      </w:r>
    </w:p>
    <w:p w14:paraId="2A44862D" w14:textId="148CD12E" w:rsidR="002E2791" w:rsidRDefault="002E2791" w:rsidP="007446BD">
      <w:pPr>
        <w:pStyle w:val="Odstavecseseznamem"/>
        <w:numPr>
          <w:ilvl w:val="0"/>
          <w:numId w:val="4"/>
        </w:numPr>
        <w:spacing w:after="160" w:line="259" w:lineRule="auto"/>
        <w:ind w:left="709" w:hanging="357"/>
        <w:contextualSpacing w:val="0"/>
        <w:jc w:val="both"/>
        <w:rPr>
          <w:rFonts w:ascii="Arial" w:eastAsiaTheme="minorHAnsi" w:hAnsi="Arial" w:cs="Arial"/>
          <w:iCs/>
          <w:lang w:eastAsia="en-US"/>
        </w:rPr>
      </w:pPr>
      <w:r>
        <w:rPr>
          <w:rFonts w:ascii="Arial" w:eastAsiaTheme="minorHAnsi" w:hAnsi="Arial" w:cs="Arial"/>
          <w:iCs/>
          <w:lang w:eastAsia="en-US"/>
        </w:rPr>
        <w:t xml:space="preserve">anonymní podání </w:t>
      </w:r>
      <w:r w:rsidR="007446BD">
        <w:rPr>
          <w:rFonts w:ascii="Arial" w:eastAsiaTheme="minorHAnsi" w:hAnsi="Arial" w:cs="Arial"/>
          <w:iCs/>
          <w:lang w:eastAsia="en-US"/>
        </w:rPr>
        <w:t xml:space="preserve">a </w:t>
      </w:r>
      <w:r w:rsidR="007446BD" w:rsidRPr="00C42CFB">
        <w:rPr>
          <w:rFonts w:ascii="Arial" w:hAnsi="Arial" w:cs="Arial"/>
        </w:rPr>
        <w:t>podání, které nijak nesouvisí se Společností, její činností nebo činností spolupracujících osob v rámci jejich spolupráce se Společností nejsou považována za oznámení</w:t>
      </w:r>
      <w:r w:rsidR="007446BD">
        <w:rPr>
          <w:rFonts w:ascii="Arial" w:eastAsiaTheme="minorHAnsi" w:hAnsi="Arial" w:cs="Arial"/>
          <w:iCs/>
          <w:lang w:eastAsia="en-US"/>
        </w:rPr>
        <w:t xml:space="preserve"> </w:t>
      </w:r>
      <w:r w:rsidR="009E345D">
        <w:rPr>
          <w:rFonts w:ascii="Arial" w:eastAsiaTheme="minorHAnsi" w:hAnsi="Arial" w:cs="Arial"/>
          <w:iCs/>
          <w:lang w:eastAsia="en-US"/>
        </w:rPr>
        <w:t xml:space="preserve">a </w:t>
      </w:r>
      <w:r>
        <w:rPr>
          <w:rFonts w:ascii="Arial" w:eastAsiaTheme="minorHAnsi" w:hAnsi="Arial" w:cs="Arial"/>
          <w:iCs/>
          <w:lang w:eastAsia="en-US"/>
        </w:rPr>
        <w:t>nebudou pověřenou osobou prošetřována;</w:t>
      </w:r>
    </w:p>
    <w:p w14:paraId="0940141C" w14:textId="7593C929" w:rsidR="002E2791" w:rsidRPr="002E2791" w:rsidRDefault="002E2791" w:rsidP="007446BD">
      <w:pPr>
        <w:pStyle w:val="Odstavecseseznamem"/>
        <w:numPr>
          <w:ilvl w:val="0"/>
          <w:numId w:val="4"/>
        </w:numPr>
        <w:spacing w:after="160" w:line="259" w:lineRule="auto"/>
        <w:ind w:left="709" w:hanging="357"/>
        <w:contextualSpacing w:val="0"/>
        <w:jc w:val="both"/>
        <w:rPr>
          <w:rFonts w:ascii="Arial" w:eastAsiaTheme="minorHAnsi" w:hAnsi="Arial" w:cs="Arial"/>
          <w:iCs/>
          <w:lang w:eastAsia="en-US"/>
        </w:rPr>
      </w:pPr>
      <w:r w:rsidRPr="002E2791">
        <w:rPr>
          <w:rFonts w:ascii="Arial" w:eastAsiaTheme="minorHAnsi" w:hAnsi="Arial" w:cs="Arial"/>
          <w:iCs/>
          <w:lang w:eastAsia="en-US"/>
        </w:rPr>
        <w:t xml:space="preserve">v případě neuvedení ani jednoho kontaktního údaje není možné oznamovatele informovat o výsledku šetření na základě oznámení. </w:t>
      </w:r>
    </w:p>
    <w:p w14:paraId="0A28B401" w14:textId="22D21F66" w:rsidR="009A78F3" w:rsidRPr="002E2791" w:rsidRDefault="009A78F3" w:rsidP="002E2791">
      <w:pPr>
        <w:spacing w:after="160" w:line="259" w:lineRule="auto"/>
        <w:rPr>
          <w:rFonts w:ascii="Arial" w:hAnsi="Arial" w:cs="Arial"/>
        </w:rPr>
      </w:pPr>
    </w:p>
    <w:sectPr w:rsidR="009A78F3" w:rsidRPr="002E2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363DD" w14:textId="77777777" w:rsidR="00A80F94" w:rsidRDefault="00A80F94" w:rsidP="002E2791">
      <w:pPr>
        <w:spacing w:after="0" w:line="240" w:lineRule="auto"/>
      </w:pPr>
      <w:r>
        <w:separator/>
      </w:r>
    </w:p>
  </w:endnote>
  <w:endnote w:type="continuationSeparator" w:id="0">
    <w:p w14:paraId="7675A51E" w14:textId="77777777" w:rsidR="00A80F94" w:rsidRDefault="00A80F94" w:rsidP="002E2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D789" w14:textId="77777777" w:rsidR="00A80F94" w:rsidRDefault="00A80F94" w:rsidP="002E2791">
      <w:pPr>
        <w:spacing w:after="0" w:line="240" w:lineRule="auto"/>
      </w:pPr>
      <w:r>
        <w:separator/>
      </w:r>
    </w:p>
  </w:footnote>
  <w:footnote w:type="continuationSeparator" w:id="0">
    <w:p w14:paraId="509089FB" w14:textId="77777777" w:rsidR="00A80F94" w:rsidRDefault="00A80F94" w:rsidP="002E2791">
      <w:pPr>
        <w:spacing w:after="0" w:line="240" w:lineRule="auto"/>
      </w:pPr>
      <w:r>
        <w:continuationSeparator/>
      </w:r>
    </w:p>
  </w:footnote>
  <w:footnote w:id="1">
    <w:p w14:paraId="52C65A95" w14:textId="77777777" w:rsidR="002E2791" w:rsidRPr="002E2791" w:rsidRDefault="002E2791" w:rsidP="002E279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2E2791">
        <w:rPr>
          <w:rStyle w:val="Znakapoznpodarou"/>
          <w:rFonts w:ascii="Arial" w:eastAsiaTheme="majorEastAsia" w:hAnsi="Arial" w:cs="Arial"/>
          <w:sz w:val="18"/>
          <w:szCs w:val="18"/>
        </w:rPr>
        <w:footnoteRef/>
      </w:r>
      <w:r w:rsidRPr="002E2791">
        <w:rPr>
          <w:rFonts w:ascii="Arial" w:hAnsi="Arial" w:cs="Arial"/>
          <w:sz w:val="18"/>
          <w:szCs w:val="18"/>
        </w:rPr>
        <w:t xml:space="preserve"> Ve formuláři musí být vyplněno vždy buď jméno, příjmení a datum narození oznamovatele, nebo jiný údaj, z něhož je možné dovodit totožnost oznamovatele.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623"/>
    <w:multiLevelType w:val="hybridMultilevel"/>
    <w:tmpl w:val="86ACEDEA"/>
    <w:lvl w:ilvl="0" w:tplc="9E92CA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C603C"/>
    <w:multiLevelType w:val="hybridMultilevel"/>
    <w:tmpl w:val="5A641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93D4C"/>
    <w:multiLevelType w:val="hybridMultilevel"/>
    <w:tmpl w:val="9058197C"/>
    <w:lvl w:ilvl="0" w:tplc="291ECAC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9F4CFD"/>
    <w:multiLevelType w:val="hybridMultilevel"/>
    <w:tmpl w:val="0E788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64864"/>
    <w:multiLevelType w:val="hybridMultilevel"/>
    <w:tmpl w:val="F176C0E2"/>
    <w:lvl w:ilvl="0" w:tplc="5E1E21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14527"/>
    <w:multiLevelType w:val="multilevel"/>
    <w:tmpl w:val="6284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6955079">
    <w:abstractNumId w:val="4"/>
  </w:num>
  <w:num w:numId="2" w16cid:durableId="1675184579">
    <w:abstractNumId w:val="3"/>
  </w:num>
  <w:num w:numId="3" w16cid:durableId="1491025276">
    <w:abstractNumId w:val="5"/>
  </w:num>
  <w:num w:numId="4" w16cid:durableId="351609619">
    <w:abstractNumId w:val="2"/>
  </w:num>
  <w:num w:numId="5" w16cid:durableId="730228464">
    <w:abstractNumId w:val="0"/>
  </w:num>
  <w:num w:numId="6" w16cid:durableId="579558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91"/>
    <w:rsid w:val="002E2791"/>
    <w:rsid w:val="00632B84"/>
    <w:rsid w:val="006C57CA"/>
    <w:rsid w:val="007446BD"/>
    <w:rsid w:val="00810176"/>
    <w:rsid w:val="00965FFB"/>
    <w:rsid w:val="009A78F3"/>
    <w:rsid w:val="009E345D"/>
    <w:rsid w:val="00A80F94"/>
    <w:rsid w:val="00C00ECC"/>
    <w:rsid w:val="00C91533"/>
    <w:rsid w:val="00E4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E96D"/>
  <w15:chartTrackingRefBased/>
  <w15:docId w15:val="{5D8989FF-8210-43E4-9C2E-FF3F82F2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2791"/>
    <w:pPr>
      <w:spacing w:after="200" w:line="276" w:lineRule="auto"/>
    </w:pPr>
    <w:rPr>
      <w:rFonts w:ascii="Calibri" w:eastAsia="Times New Roman" w:hAnsi="Calibri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E2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2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2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2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2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2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2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2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2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2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2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2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27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27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27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27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27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27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2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2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2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2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2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27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27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27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2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27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2791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aliases w:val="Text pozn. pod čarou Char1 Char,Char Char Char,Text pozn. pod čarou Char1,Char,Schriftart: 9 pt,Schriftart: 10 pt,Schriftart: 8 pt,Char Char Char Char Char,Char3,Text pozn. pod čarou1,Footnote Text Char1"/>
    <w:basedOn w:val="Normln"/>
    <w:link w:val="TextpoznpodarouChar"/>
    <w:uiPriority w:val="99"/>
    <w:unhideWhenUsed/>
    <w:rsid w:val="002E279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. pod čarou Char1 Char Char,Char Char Char Char,Text pozn. pod čarou Char1 Char1,Char Char,Schriftart: 9 pt Char,Schriftart: 10 pt Char,Schriftart: 8 pt Char,Char Char Char Char Char Char,Char3 Char"/>
    <w:basedOn w:val="Standardnpsmoodstavce"/>
    <w:link w:val="Textpoznpodarou"/>
    <w:uiPriority w:val="99"/>
    <w:rsid w:val="002E2791"/>
    <w:rPr>
      <w:rFonts w:ascii="Calibri" w:eastAsia="Times New Roman" w:hAnsi="Calibri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2E2791"/>
    <w:rPr>
      <w:vertAlign w:val="superscript"/>
    </w:rPr>
  </w:style>
  <w:style w:type="table" w:styleId="Mkatabulky">
    <w:name w:val="Table Grid"/>
    <w:basedOn w:val="Normlntabulka"/>
    <w:uiPriority w:val="39"/>
    <w:rsid w:val="002E27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9E34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Suchá</dc:creator>
  <cp:keywords/>
  <dc:description/>
  <cp:lastModifiedBy>Tereza Lukáčová</cp:lastModifiedBy>
  <cp:revision>2</cp:revision>
  <dcterms:created xsi:type="dcterms:W3CDTF">2026-09-29T09:11:00Z</dcterms:created>
  <dcterms:modified xsi:type="dcterms:W3CDTF">2026-09-29T09:11:00Z</dcterms:modified>
</cp:coreProperties>
</file>